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9FAD" w14:textId="77777777" w:rsidR="00E9348B" w:rsidRDefault="00F60A58" w:rsidP="00E9348B">
      <w:r>
        <w:t>PUBLIC</w:t>
      </w:r>
      <w:r w:rsidR="00E9348B">
        <w:t xml:space="preserve"> HEARING NOTICE:</w:t>
      </w:r>
    </w:p>
    <w:p w14:paraId="3115B1D9" w14:textId="77777777" w:rsidR="00E9348B" w:rsidRDefault="00E9348B" w:rsidP="00E9348B"/>
    <w:p w14:paraId="2854B15E" w14:textId="3827423C" w:rsidR="00E9348B" w:rsidRDefault="00E9348B" w:rsidP="00E9348B">
      <w:r>
        <w:t>PUBLIC HEARING NOTICE KINNEY COUNTY</w:t>
      </w:r>
      <w:r w:rsidR="004F2512">
        <w:t>,</w:t>
      </w:r>
      <w:r>
        <w:t xml:space="preserve"> TEXAS </w:t>
      </w:r>
      <w:r w:rsidR="00E13020">
        <w:t xml:space="preserve">ANNUAL HEARING ON DEVELOPMENT OF GRANT APPLICATIONS </w:t>
      </w:r>
      <w:r w:rsidR="00070B08">
        <w:t xml:space="preserve">AND CITIZEN PARTICIPATION PLAN </w:t>
      </w:r>
      <w:r w:rsidR="00E13020">
        <w:t>FOR THE 20</w:t>
      </w:r>
      <w:r w:rsidR="004F2512">
        <w:t>22-2023</w:t>
      </w:r>
      <w:r w:rsidR="00E13020">
        <w:t xml:space="preserve"> BUDGET YEAR:</w:t>
      </w:r>
    </w:p>
    <w:p w14:paraId="54252D54" w14:textId="77777777" w:rsidR="00E9348B" w:rsidRDefault="00E9348B" w:rsidP="00E9348B"/>
    <w:p w14:paraId="76EEF35B" w14:textId="6A78B2BF" w:rsidR="004F2512" w:rsidRDefault="00E9348B" w:rsidP="00E9348B">
      <w:r>
        <w:t>Kinney County will hold a public hearing at 6:</w:t>
      </w:r>
      <w:r w:rsidR="004F2512">
        <w:t>3</w:t>
      </w:r>
      <w:r>
        <w:t xml:space="preserve">0 p.m. on Monday, </w:t>
      </w:r>
      <w:r w:rsidR="004F2512">
        <w:t>January 23</w:t>
      </w:r>
      <w:r w:rsidR="000E526D">
        <w:t xml:space="preserve">, </w:t>
      </w:r>
      <w:r w:rsidR="004F2512">
        <w:t>2023,</w:t>
      </w:r>
      <w:r>
        <w:t xml:space="preserve"> in the District Courtroom at the Kinney County Courthouse </w:t>
      </w:r>
      <w:r w:rsidR="00D547E2">
        <w:t xml:space="preserve">to perform planning activities regarding the submission of grant </w:t>
      </w:r>
      <w:r>
        <w:t>application</w:t>
      </w:r>
      <w:r w:rsidR="00D547E2">
        <w:t>s throughout the Budget Year of 202</w:t>
      </w:r>
      <w:r w:rsidR="004F2512">
        <w:t>2</w:t>
      </w:r>
      <w:r w:rsidR="00D547E2">
        <w:t xml:space="preserve"> – 202</w:t>
      </w:r>
      <w:r w:rsidR="004F2512">
        <w:t>3</w:t>
      </w:r>
      <w:r w:rsidR="00D547E2">
        <w:t xml:space="preserve">.  </w:t>
      </w:r>
      <w:r>
        <w:t>The purpose of this meeting is to allow cit</w:t>
      </w:r>
      <w:r w:rsidR="00070B08">
        <w:t xml:space="preserve">izens an opportunity to review and discuss </w:t>
      </w:r>
      <w:r>
        <w:t>the citizen participation plan, the development of local housing and community develop</w:t>
      </w:r>
      <w:r w:rsidR="00070B08">
        <w:t>ment needs, available funding, eligible</w:t>
      </w:r>
      <w:r>
        <w:t xml:space="preserve"> activ</w:t>
      </w:r>
      <w:r w:rsidR="00070B08">
        <w:t xml:space="preserve">ities, pending grant activities, and the use of past </w:t>
      </w:r>
      <w:r>
        <w:t>funds.</w:t>
      </w:r>
      <w:r w:rsidR="00070B08">
        <w:t xml:space="preserve">  </w:t>
      </w:r>
      <w:r w:rsidR="004F2512">
        <w:t xml:space="preserve">Section 3 presentation to residents for upcoming construction work on the 2021 Colonia Fund Booster Station Project Grant will also be presented.  </w:t>
      </w:r>
    </w:p>
    <w:p w14:paraId="0061596F" w14:textId="77777777" w:rsidR="004F2512" w:rsidRDefault="00070B08" w:rsidP="00E9348B">
      <w:r>
        <w:t xml:space="preserve">Grant availability under the Texas Community Development Block Grant Program, Federal Emergency Management Agency, Texas Department of Emergency Management, Texas Department of Housing and Community Affairs, Department of Agriculture, Department of Treasury, Texas Department of Transportation, and others will be discussed. </w:t>
      </w:r>
      <w:r w:rsidR="00E9348B">
        <w:t xml:space="preserve"> The County encourages citizens to participate i</w:t>
      </w:r>
      <w:r>
        <w:t>n the review and updates to the participation plan</w:t>
      </w:r>
      <w:r w:rsidR="00E9348B">
        <w:t xml:space="preserve"> and to make their views known at this public hearing. </w:t>
      </w:r>
    </w:p>
    <w:p w14:paraId="3148C29D" w14:textId="1918F564" w:rsidR="00E9348B" w:rsidRDefault="00E9348B" w:rsidP="00E9348B">
      <w:r>
        <w:t xml:space="preserve">Citizens unable to attend this meeting may submit their views and proposals to Mr. </w:t>
      </w:r>
      <w:r w:rsidR="004F2512">
        <w:t>John Paul Schuster</w:t>
      </w:r>
      <w:r>
        <w:t xml:space="preserve">, County Judge at the County Courthouse. Persons with disabilities that wish to attend this meeting should contact the County Courthouse to arrange for assistance. Individuals who require auxiliary aids or services for this meeting should contact the County Courthouse at least two days before the meeting so that appropriate arrangements can be made. Para </w:t>
      </w:r>
      <w:proofErr w:type="spellStart"/>
      <w:r>
        <w:t>más</w:t>
      </w:r>
      <w:proofErr w:type="spellEnd"/>
      <w:r>
        <w:t xml:space="preserve"> </w:t>
      </w:r>
      <w:proofErr w:type="spellStart"/>
      <w:r>
        <w:t>información</w:t>
      </w:r>
      <w:proofErr w:type="spellEnd"/>
      <w:r>
        <w:t xml:space="preserve"> </w:t>
      </w:r>
      <w:proofErr w:type="spellStart"/>
      <w:r>
        <w:t>en</w:t>
      </w:r>
      <w:proofErr w:type="spellEnd"/>
      <w:r>
        <w:t xml:space="preserve"> </w:t>
      </w:r>
      <w:proofErr w:type="spellStart"/>
      <w:r>
        <w:t>español</w:t>
      </w:r>
      <w:proofErr w:type="spellEnd"/>
      <w:r>
        <w:t xml:space="preserve">, </w:t>
      </w:r>
      <w:proofErr w:type="spellStart"/>
      <w:r>
        <w:t>comuníquese</w:t>
      </w:r>
      <w:proofErr w:type="spellEnd"/>
      <w:r>
        <w:t xml:space="preserve"> con </w:t>
      </w:r>
      <w:r w:rsidR="004F2512">
        <w:t>Becky Flores</w:t>
      </w:r>
      <w:r>
        <w:t xml:space="preserve"> al 830-563-2401</w:t>
      </w:r>
      <w:r w:rsidR="004F2512">
        <w:t>, ext. 2</w:t>
      </w:r>
      <w:r>
        <w:t>.</w:t>
      </w:r>
    </w:p>
    <w:p w14:paraId="4F5EC55F" w14:textId="77777777" w:rsidR="00E9348B" w:rsidRDefault="00E9348B" w:rsidP="00E9348B"/>
    <w:p w14:paraId="01C69A2B" w14:textId="77777777" w:rsidR="00E9348B" w:rsidRDefault="00E9348B"/>
    <w:sectPr w:rsidR="00E93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8B"/>
    <w:rsid w:val="00070B08"/>
    <w:rsid w:val="000E526D"/>
    <w:rsid w:val="001F2C88"/>
    <w:rsid w:val="004F2512"/>
    <w:rsid w:val="0066666B"/>
    <w:rsid w:val="00902F2E"/>
    <w:rsid w:val="00BA08BA"/>
    <w:rsid w:val="00BA3282"/>
    <w:rsid w:val="00D547E2"/>
    <w:rsid w:val="00E13020"/>
    <w:rsid w:val="00E9348B"/>
    <w:rsid w:val="00ED7AE4"/>
    <w:rsid w:val="00F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97C9"/>
  <w15:chartTrackingRefBased/>
  <w15:docId w15:val="{D77D563E-79DE-418A-BB3D-97D65941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Hobbs</dc:creator>
  <cp:keywords/>
  <dc:description/>
  <cp:lastModifiedBy>4almagutierrez@gmail.com</cp:lastModifiedBy>
  <cp:revision>2</cp:revision>
  <dcterms:created xsi:type="dcterms:W3CDTF">2023-01-05T18:38:00Z</dcterms:created>
  <dcterms:modified xsi:type="dcterms:W3CDTF">2023-01-05T18:38:00Z</dcterms:modified>
</cp:coreProperties>
</file>